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5CEB" w14:textId="77777777" w:rsidR="00CC087F" w:rsidRDefault="00CC087F">
      <w:pPr>
        <w:pStyle w:val="Standard"/>
        <w:jc w:val="center"/>
      </w:pPr>
    </w:p>
    <w:p w14:paraId="72CF987B" w14:textId="77777777" w:rsidR="00CC087F" w:rsidRDefault="00CC087F">
      <w:pPr>
        <w:pStyle w:val="Standard"/>
        <w:jc w:val="center"/>
      </w:pPr>
    </w:p>
    <w:p w14:paraId="2119A337" w14:textId="77777777" w:rsidR="00CC087F" w:rsidRDefault="00CC087F">
      <w:pPr>
        <w:pStyle w:val="Standard"/>
        <w:jc w:val="center"/>
      </w:pPr>
    </w:p>
    <w:p w14:paraId="6F974A9F" w14:textId="77777777" w:rsidR="00CC087F" w:rsidRDefault="00000000">
      <w:pPr>
        <w:pStyle w:val="Standard"/>
        <w:jc w:val="center"/>
        <w:rPr>
          <w:b/>
          <w:bCs/>
        </w:rPr>
      </w:pPr>
      <w:r>
        <w:rPr>
          <w:b/>
          <w:bCs/>
        </w:rPr>
        <w:t>PENLLERGAER COMMUNITY COUNCIL</w:t>
      </w:r>
    </w:p>
    <w:p w14:paraId="1A16A735" w14:textId="77777777" w:rsidR="00CC087F" w:rsidRDefault="00CC087F">
      <w:pPr>
        <w:pStyle w:val="Standard"/>
        <w:jc w:val="center"/>
        <w:rPr>
          <w:b/>
          <w:bCs/>
        </w:rPr>
      </w:pPr>
    </w:p>
    <w:p w14:paraId="72195007" w14:textId="77777777" w:rsidR="00CC087F" w:rsidRDefault="00000000">
      <w:pPr>
        <w:pStyle w:val="Standard"/>
        <w:jc w:val="center"/>
        <w:rPr>
          <w:b/>
          <w:bCs/>
        </w:rPr>
      </w:pPr>
      <w:r>
        <w:rPr>
          <w:b/>
          <w:bCs/>
        </w:rPr>
        <w:t>ANNUAL REPORT FOR THE YEAR 31</w:t>
      </w:r>
      <w:r>
        <w:rPr>
          <w:b/>
          <w:bCs/>
          <w:vertAlign w:val="superscript"/>
        </w:rPr>
        <w:t>st</w:t>
      </w:r>
      <w:r>
        <w:rPr>
          <w:b/>
          <w:bCs/>
        </w:rPr>
        <w:t xml:space="preserve"> MARCH 2023</w:t>
      </w:r>
    </w:p>
    <w:p w14:paraId="50200A16" w14:textId="77777777" w:rsidR="00CC087F" w:rsidRDefault="00CC087F">
      <w:pPr>
        <w:pStyle w:val="Standard"/>
        <w:jc w:val="center"/>
      </w:pPr>
    </w:p>
    <w:p w14:paraId="782FDD68" w14:textId="77777777" w:rsidR="00CC087F" w:rsidRDefault="00000000">
      <w:pPr>
        <w:pStyle w:val="Standard"/>
        <w:rPr>
          <w:b/>
          <w:bCs/>
        </w:rPr>
      </w:pPr>
      <w:r>
        <w:rPr>
          <w:b/>
          <w:bCs/>
        </w:rPr>
        <w:t>INTRODUCTION</w:t>
      </w:r>
    </w:p>
    <w:p w14:paraId="5F4DE2CE" w14:textId="77777777" w:rsidR="00CC087F" w:rsidRDefault="00CC087F">
      <w:pPr>
        <w:pStyle w:val="Standard"/>
      </w:pPr>
    </w:p>
    <w:p w14:paraId="4A02D4C6" w14:textId="77777777" w:rsidR="00CC087F" w:rsidRDefault="00000000">
      <w:pPr>
        <w:pStyle w:val="Standard"/>
      </w:pPr>
      <w:r>
        <w:t>The Community Council is comprised of 12 councillors elected to represent 5 West wards and 7East wards.</w:t>
      </w:r>
    </w:p>
    <w:p w14:paraId="69A984E5" w14:textId="77777777" w:rsidR="00CC087F" w:rsidRDefault="00CC087F">
      <w:pPr>
        <w:pStyle w:val="Standard"/>
      </w:pPr>
    </w:p>
    <w:p w14:paraId="275C44A5" w14:textId="77777777" w:rsidR="00CC087F" w:rsidRDefault="00000000">
      <w:pPr>
        <w:pStyle w:val="Standard"/>
      </w:pPr>
      <w:r>
        <w:t>Council elections were held in May 2022 and Councillors will serve will serve for a period of 5 years until May 2027</w:t>
      </w:r>
    </w:p>
    <w:p w14:paraId="19C246A9" w14:textId="77777777" w:rsidR="00CC087F" w:rsidRDefault="00CC087F">
      <w:pPr>
        <w:pStyle w:val="Standard"/>
      </w:pPr>
    </w:p>
    <w:p w14:paraId="4D1D7744" w14:textId="77777777" w:rsidR="00CC087F" w:rsidRDefault="00000000">
      <w:pPr>
        <w:pStyle w:val="Standard"/>
      </w:pPr>
      <w:r>
        <w:t>The Councillors serving during 2022/23</w:t>
      </w:r>
    </w:p>
    <w:p w14:paraId="7E755C8B" w14:textId="77777777" w:rsidR="00CC087F" w:rsidRDefault="00000000">
      <w:pPr>
        <w:pStyle w:val="Standard"/>
      </w:pPr>
      <w:r>
        <w:t>West Ward</w:t>
      </w:r>
    </w:p>
    <w:p w14:paraId="776C2F76" w14:textId="77777777" w:rsidR="00CC087F" w:rsidRDefault="00000000">
      <w:pPr>
        <w:pStyle w:val="Standard"/>
      </w:pPr>
      <w:r>
        <w:t xml:space="preserve">Cllr. Mrs G Richards,  Cllr. Mrs R A Talbot,  Cllr. Mr E Lanfear, Cllr. Mrs M Colwill, Cllr Mrs S Tucker  </w:t>
      </w:r>
    </w:p>
    <w:p w14:paraId="0C65C286" w14:textId="77777777" w:rsidR="00CC087F" w:rsidRDefault="00CC087F">
      <w:pPr>
        <w:pStyle w:val="Standard"/>
      </w:pPr>
    </w:p>
    <w:p w14:paraId="36E43D83" w14:textId="77777777" w:rsidR="00CC087F" w:rsidRDefault="00000000">
      <w:pPr>
        <w:pStyle w:val="Standard"/>
      </w:pPr>
      <w:r>
        <w:t>East Ward</w:t>
      </w:r>
    </w:p>
    <w:p w14:paraId="6D189238" w14:textId="77777777" w:rsidR="00CC087F" w:rsidRDefault="00000000">
      <w:pPr>
        <w:pStyle w:val="Standard"/>
      </w:pPr>
      <w:r>
        <w:t>Cllr. Mr W Morgan, Cllr. Mr G Alban, Cllr. Mrs W Fitzgerald, Cllr. Mrs R Thomas,  Cllr. Mrs C Pugh, Cllr Mrs H  Hawken</w:t>
      </w:r>
    </w:p>
    <w:p w14:paraId="62AE610F" w14:textId="77777777" w:rsidR="00CC087F" w:rsidRDefault="00000000">
      <w:pPr>
        <w:pStyle w:val="Standard"/>
      </w:pPr>
      <w:r>
        <w:t>Contact details for individual councillors can be found on the Council's web site.</w:t>
      </w:r>
    </w:p>
    <w:p w14:paraId="56CE59E2" w14:textId="77777777" w:rsidR="00CC087F" w:rsidRDefault="00CC087F">
      <w:pPr>
        <w:pStyle w:val="Standard"/>
      </w:pPr>
    </w:p>
    <w:p w14:paraId="455B2059" w14:textId="77777777" w:rsidR="00CC087F" w:rsidRDefault="00000000">
      <w:pPr>
        <w:pStyle w:val="Standard"/>
      </w:pPr>
      <w:r>
        <w:t>Council meetings are held on the second Tuesday of the month in the Village Hall.  Meetings can also accessed  remotely on line.  Details can be found on the Council's web site.</w:t>
      </w:r>
    </w:p>
    <w:p w14:paraId="53F4C9BA" w14:textId="77777777" w:rsidR="00CC087F" w:rsidRDefault="00CC087F">
      <w:pPr>
        <w:pStyle w:val="Standard"/>
      </w:pPr>
    </w:p>
    <w:p w14:paraId="70EBC4C7" w14:textId="77777777" w:rsidR="00CC087F" w:rsidRDefault="00000000">
      <w:pPr>
        <w:pStyle w:val="Standard"/>
      </w:pPr>
      <w:r>
        <w:t>Councillors do not receive remuneration.</w:t>
      </w:r>
    </w:p>
    <w:p w14:paraId="1FE8E8D3" w14:textId="77777777" w:rsidR="00CC087F" w:rsidRDefault="00CC087F">
      <w:pPr>
        <w:pStyle w:val="Standard"/>
      </w:pPr>
    </w:p>
    <w:p w14:paraId="4538BB19" w14:textId="77777777" w:rsidR="00CC087F" w:rsidRDefault="00000000">
      <w:pPr>
        <w:pStyle w:val="Standard"/>
      </w:pPr>
      <w:r>
        <w:t>The Clerk and Responsible Financial Officer to the Council is Mr D L Hoskins CPFA  who is the only paid official on the Council.</w:t>
      </w:r>
    </w:p>
    <w:p w14:paraId="2C6E7CC2" w14:textId="77777777" w:rsidR="00CC087F" w:rsidRDefault="00CC087F">
      <w:pPr>
        <w:pStyle w:val="Standard"/>
      </w:pPr>
    </w:p>
    <w:p w14:paraId="25B4EDAD" w14:textId="77777777" w:rsidR="00CC087F" w:rsidRDefault="00000000">
      <w:pPr>
        <w:pStyle w:val="Standard"/>
        <w:rPr>
          <w:b/>
          <w:bCs/>
        </w:rPr>
      </w:pPr>
      <w:r>
        <w:rPr>
          <w:b/>
          <w:bCs/>
        </w:rPr>
        <w:t>DUTIES AND RESPONSIBILITIES.</w:t>
      </w:r>
    </w:p>
    <w:p w14:paraId="290EDF77" w14:textId="77777777" w:rsidR="00CC087F" w:rsidRDefault="00CC087F">
      <w:pPr>
        <w:pStyle w:val="Standard"/>
      </w:pPr>
    </w:p>
    <w:p w14:paraId="3A9F94FF" w14:textId="77777777" w:rsidR="00CC087F" w:rsidRDefault="00000000">
      <w:pPr>
        <w:pStyle w:val="Standard"/>
      </w:pPr>
      <w:r>
        <w:t>The Council is responsible for managing and maintaining the Old School Village Hall and is responsible  for managing and maintaining the  Sports Field as the Trustee for the former Miners Welfare Charitable Trust.  The Council also has a role in scrutinising planning applications as they affect building  developments in  the area.</w:t>
      </w:r>
    </w:p>
    <w:p w14:paraId="1723E064" w14:textId="77777777" w:rsidR="00CC087F" w:rsidRDefault="00000000">
      <w:pPr>
        <w:pStyle w:val="Standard"/>
      </w:pPr>
      <w:r>
        <w:t>Section 137 of the Local Government Act 1972 permits the Council to incur expenditure for the benefit of the area and its inhabitants subject to statutory limitations</w:t>
      </w:r>
    </w:p>
    <w:p w14:paraId="5664296E" w14:textId="77777777" w:rsidR="00CC087F" w:rsidRDefault="00000000">
      <w:pPr>
        <w:pStyle w:val="Standard"/>
      </w:pPr>
      <w:r>
        <w:t xml:space="preserve">The Council is also represented on the governing Body of Penllergaer Primary School as well as being a member of the Friends of </w:t>
      </w:r>
      <w:proofErr w:type="spellStart"/>
      <w:r>
        <w:t>Penllergare</w:t>
      </w:r>
      <w:proofErr w:type="spellEnd"/>
      <w:r>
        <w:t xml:space="preserve"> Valley Woods and liaises  regularly with the local police officers.</w:t>
      </w:r>
    </w:p>
    <w:p w14:paraId="5B963747" w14:textId="77777777" w:rsidR="00CC087F" w:rsidRDefault="00CC087F">
      <w:pPr>
        <w:pStyle w:val="Standard"/>
      </w:pPr>
    </w:p>
    <w:p w14:paraId="2CD38239" w14:textId="77777777" w:rsidR="00CC087F" w:rsidRDefault="00000000">
      <w:pPr>
        <w:pStyle w:val="Standard"/>
        <w:rPr>
          <w:b/>
          <w:bCs/>
        </w:rPr>
      </w:pPr>
      <w:r>
        <w:rPr>
          <w:b/>
          <w:bCs/>
        </w:rPr>
        <w:t>FINANCIAL INFORMATION</w:t>
      </w:r>
    </w:p>
    <w:p w14:paraId="49379FF8" w14:textId="77777777" w:rsidR="00CC087F" w:rsidRDefault="00000000">
      <w:pPr>
        <w:pStyle w:val="Standard"/>
        <w:rPr>
          <w:b/>
          <w:bCs/>
        </w:rPr>
      </w:pPr>
      <w:r>
        <w:rPr>
          <w:b/>
          <w:bCs/>
        </w:rPr>
        <w:t>Precept 2022/23</w:t>
      </w:r>
    </w:p>
    <w:p w14:paraId="7600D012" w14:textId="77777777" w:rsidR="00CC087F" w:rsidRDefault="00CC087F">
      <w:pPr>
        <w:pStyle w:val="Standard"/>
        <w:rPr>
          <w:b/>
          <w:bCs/>
        </w:rPr>
      </w:pPr>
    </w:p>
    <w:p w14:paraId="183B40B9" w14:textId="77777777" w:rsidR="00CC087F" w:rsidRDefault="00000000">
      <w:pPr>
        <w:pStyle w:val="Standard"/>
      </w:pPr>
      <w:r>
        <w:t>The Community Council receives money from the City Council as part of the precept from local council tax payers.  For the year ended 31</w:t>
      </w:r>
      <w:r>
        <w:rPr>
          <w:vertAlign w:val="superscript"/>
        </w:rPr>
        <w:t>st</w:t>
      </w:r>
      <w:r>
        <w:t xml:space="preserve"> March 2023 the precept was £11,000, which represents a Band “D” Council Tax of £7.76 the lowest in the City Council area.</w:t>
      </w:r>
    </w:p>
    <w:p w14:paraId="342EA830" w14:textId="77777777" w:rsidR="00CC087F" w:rsidRDefault="00CC087F">
      <w:pPr>
        <w:pStyle w:val="Standard"/>
      </w:pPr>
    </w:p>
    <w:p w14:paraId="7CF70F01" w14:textId="77777777" w:rsidR="00CC087F" w:rsidRDefault="00CC087F">
      <w:pPr>
        <w:pStyle w:val="Standard"/>
      </w:pPr>
    </w:p>
    <w:p w14:paraId="2D0783D6" w14:textId="77777777" w:rsidR="00CC087F" w:rsidRDefault="00000000">
      <w:pPr>
        <w:pStyle w:val="Standard"/>
      </w:pPr>
      <w:r>
        <w:t xml:space="preserve"> </w:t>
      </w:r>
    </w:p>
    <w:p w14:paraId="145986EE" w14:textId="77777777" w:rsidR="00CC087F" w:rsidRDefault="00CC087F">
      <w:pPr>
        <w:pStyle w:val="Standard"/>
      </w:pPr>
    </w:p>
    <w:p w14:paraId="499A184D" w14:textId="77777777" w:rsidR="00CC087F" w:rsidRDefault="00CC087F">
      <w:pPr>
        <w:pStyle w:val="Standard"/>
      </w:pPr>
    </w:p>
    <w:p w14:paraId="37A31285" w14:textId="77777777" w:rsidR="00CC087F" w:rsidRDefault="00000000">
      <w:pPr>
        <w:pStyle w:val="Standard"/>
        <w:rPr>
          <w:b/>
          <w:bCs/>
        </w:rPr>
      </w:pPr>
      <w:r>
        <w:rPr>
          <w:b/>
          <w:bCs/>
        </w:rPr>
        <w:t>Financial Summary</w:t>
      </w:r>
    </w:p>
    <w:p w14:paraId="060A5C46" w14:textId="77777777" w:rsidR="00CC087F" w:rsidRDefault="00CC087F">
      <w:pPr>
        <w:pStyle w:val="Standard"/>
        <w:rPr>
          <w:b/>
          <w:bCs/>
        </w:rPr>
      </w:pPr>
    </w:p>
    <w:p w14:paraId="5682A8BE" w14:textId="77777777" w:rsidR="00CC087F" w:rsidRDefault="00000000">
      <w:pPr>
        <w:pStyle w:val="Standard"/>
        <w:rPr>
          <w:b/>
          <w:bCs/>
        </w:rPr>
      </w:pPr>
      <w:r>
        <w:rPr>
          <w:b/>
          <w:bCs/>
        </w:rPr>
        <w:t>Statement of Income and Expenditure year ended 31st March 2023</w:t>
      </w:r>
    </w:p>
    <w:p w14:paraId="6D906D84" w14:textId="77777777" w:rsidR="00CC087F" w:rsidRDefault="00000000">
      <w:pPr>
        <w:pStyle w:val="Standard"/>
      </w:pPr>
      <w:r>
        <w:t xml:space="preserve">                                                                                         £</w:t>
      </w:r>
    </w:p>
    <w:p w14:paraId="58C661C1" w14:textId="77777777" w:rsidR="00CC087F" w:rsidRDefault="00000000">
      <w:pPr>
        <w:pStyle w:val="Standard"/>
      </w:pPr>
      <w:r>
        <w:t>Balance brought forward                                         138,924</w:t>
      </w:r>
    </w:p>
    <w:p w14:paraId="4DA10C3E" w14:textId="77777777" w:rsidR="00CC087F" w:rsidRDefault="00000000">
      <w:pPr>
        <w:pStyle w:val="Standard"/>
      </w:pPr>
      <w:r>
        <w:t>Income</w:t>
      </w:r>
    </w:p>
    <w:p w14:paraId="365F8C47" w14:textId="77777777" w:rsidR="00CC087F" w:rsidRDefault="00000000">
      <w:pPr>
        <w:pStyle w:val="Standard"/>
      </w:pPr>
      <w:r>
        <w:t xml:space="preserve">Precept                                                                        11,000    </w:t>
      </w:r>
    </w:p>
    <w:p w14:paraId="0A954CE6" w14:textId="77777777" w:rsidR="00CC087F" w:rsidRDefault="00000000">
      <w:pPr>
        <w:pStyle w:val="Standard"/>
      </w:pPr>
      <w:r>
        <w:t>Other Income                                                              23,585</w:t>
      </w:r>
    </w:p>
    <w:p w14:paraId="1CB3C383" w14:textId="77777777" w:rsidR="00CC087F" w:rsidRDefault="00000000">
      <w:pPr>
        <w:pStyle w:val="Standard"/>
      </w:pPr>
      <w:r>
        <w:t>Expenditure</w:t>
      </w:r>
    </w:p>
    <w:p w14:paraId="376035A8" w14:textId="77777777" w:rsidR="00CC087F" w:rsidRDefault="00000000">
      <w:pPr>
        <w:pStyle w:val="Standard"/>
      </w:pPr>
      <w:r>
        <w:t xml:space="preserve">Staff costs                                                                   (11,847)   </w:t>
      </w:r>
    </w:p>
    <w:p w14:paraId="00F7494C" w14:textId="77777777" w:rsidR="00CC087F" w:rsidRDefault="00000000">
      <w:pPr>
        <w:pStyle w:val="Standard"/>
      </w:pPr>
      <w:r>
        <w:t>other Payments                                                           (31,036)</w:t>
      </w:r>
    </w:p>
    <w:p w14:paraId="29C3A53A" w14:textId="77777777" w:rsidR="00CC087F" w:rsidRDefault="00CC087F">
      <w:pPr>
        <w:pStyle w:val="Standard"/>
      </w:pPr>
    </w:p>
    <w:p w14:paraId="51A679E3" w14:textId="77777777" w:rsidR="00CC087F" w:rsidRDefault="00000000">
      <w:pPr>
        <w:pStyle w:val="Standard"/>
      </w:pPr>
      <w:r>
        <w:t xml:space="preserve">Balance carried forward                                          130,626  </w:t>
      </w:r>
    </w:p>
    <w:p w14:paraId="7A9EDA4E" w14:textId="77777777" w:rsidR="00CC087F" w:rsidRDefault="00CC087F">
      <w:pPr>
        <w:pStyle w:val="Standard"/>
      </w:pPr>
    </w:p>
    <w:p w14:paraId="3B29ECF4" w14:textId="77777777" w:rsidR="00CC087F" w:rsidRDefault="00000000">
      <w:pPr>
        <w:pStyle w:val="Standard"/>
      </w:pPr>
      <w:r>
        <w:t>The Accounts are subject to inspection by the internal auditor and approval by the Wales Audit Office.</w:t>
      </w:r>
    </w:p>
    <w:p w14:paraId="527427FA" w14:textId="77777777" w:rsidR="00CC087F" w:rsidRDefault="00000000">
      <w:pPr>
        <w:pStyle w:val="Standard"/>
      </w:pPr>
      <w:r>
        <w:t xml:space="preserve">                                     </w:t>
      </w:r>
    </w:p>
    <w:p w14:paraId="4D2E8BC5" w14:textId="77777777" w:rsidR="00CC087F" w:rsidRDefault="00000000">
      <w:pPr>
        <w:pStyle w:val="Standard"/>
        <w:rPr>
          <w:b/>
          <w:bCs/>
        </w:rPr>
      </w:pPr>
      <w:r>
        <w:rPr>
          <w:b/>
          <w:bCs/>
        </w:rPr>
        <w:t>ACTIVITIES DURING THE YEAR</w:t>
      </w:r>
    </w:p>
    <w:p w14:paraId="0DB4D844" w14:textId="77777777" w:rsidR="00CC087F" w:rsidRDefault="00000000">
      <w:pPr>
        <w:pStyle w:val="Standard"/>
      </w:pPr>
      <w:r>
        <w:t>The Council held a free Family Fun Day to mark the Queen's Platinum Jubilee in June on the Sports Field . The event was well attended and proved to be an enjoyable experience for the whole community.</w:t>
      </w:r>
    </w:p>
    <w:p w14:paraId="6DD9580E" w14:textId="77777777" w:rsidR="00CC087F" w:rsidRDefault="00000000">
      <w:pPr>
        <w:pStyle w:val="Standard"/>
      </w:pPr>
      <w:r>
        <w:t>The Sports Field was extensively used during the year providing cricket matches during the Summer and football games and training facilities during the Winter months.</w:t>
      </w:r>
    </w:p>
    <w:p w14:paraId="4614097F" w14:textId="77777777" w:rsidR="00CC087F" w:rsidRDefault="00000000">
      <w:pPr>
        <w:pStyle w:val="Standard"/>
      </w:pPr>
      <w:r>
        <w:t xml:space="preserve">Busy Bees  continue to provide a children's nursery in the Village Hall on weekdays.  Other groups using the Village Hall include the Knitters, Yoga and </w:t>
      </w:r>
      <w:proofErr w:type="spellStart"/>
      <w:r>
        <w:t>Slimmers</w:t>
      </w:r>
      <w:proofErr w:type="spellEnd"/>
      <w:r>
        <w:t xml:space="preserve"> World, whilst the Crafters and Icers meet regularly in the Pavilion.</w:t>
      </w:r>
    </w:p>
    <w:p w14:paraId="09BD2315" w14:textId="77777777" w:rsidR="00CC087F" w:rsidRDefault="00000000">
      <w:pPr>
        <w:pStyle w:val="Standard"/>
      </w:pPr>
      <w:r>
        <w:t>During the year an additional defibrillator was installed in Mansion Gardens.</w:t>
      </w:r>
    </w:p>
    <w:p w14:paraId="37F79D38" w14:textId="77777777" w:rsidR="00CC087F" w:rsidRDefault="00000000">
      <w:pPr>
        <w:pStyle w:val="Standard"/>
      </w:pPr>
      <w:r>
        <w:t>The Council also engaged with the City Council to ensure that the Parc Mawr developer is held to account in adhering to the  planning conditions for the development as well as scrutinising local planning applications and raising concerns with the planning authority as appropriate. During the year the council also responded to many concerns reported by residents.</w:t>
      </w:r>
    </w:p>
    <w:p w14:paraId="315736DA" w14:textId="77777777" w:rsidR="00CC087F" w:rsidRDefault="00CC087F">
      <w:pPr>
        <w:pStyle w:val="Standard"/>
      </w:pPr>
    </w:p>
    <w:p w14:paraId="79E003F0" w14:textId="77777777" w:rsidR="00CC087F" w:rsidRDefault="00000000">
      <w:pPr>
        <w:pStyle w:val="Standard"/>
        <w:rPr>
          <w:b/>
          <w:bCs/>
        </w:rPr>
      </w:pPr>
      <w:r>
        <w:rPr>
          <w:b/>
          <w:bCs/>
        </w:rPr>
        <w:t>TRAINING PLAN</w:t>
      </w:r>
    </w:p>
    <w:p w14:paraId="2203F79D" w14:textId="77777777" w:rsidR="00CC087F" w:rsidRDefault="00000000">
      <w:pPr>
        <w:pStyle w:val="Standard"/>
      </w:pPr>
      <w:r>
        <w:t>A Training Plan has been prepared in accordance with Section 67 of the Local Government and Elections (Wales) Act 2021 based on the guidance issued by One Voice Wales and the Society of Local Councils.  During the year a number of Councillors attended training courses.</w:t>
      </w:r>
    </w:p>
    <w:p w14:paraId="0D3F0B65" w14:textId="77777777" w:rsidR="00CC087F" w:rsidRDefault="00CC087F">
      <w:pPr>
        <w:pStyle w:val="Standard"/>
      </w:pPr>
    </w:p>
    <w:p w14:paraId="46A4CE80" w14:textId="77777777" w:rsidR="00CC087F" w:rsidRDefault="00000000">
      <w:pPr>
        <w:pStyle w:val="Standard"/>
        <w:rPr>
          <w:b/>
          <w:bCs/>
        </w:rPr>
      </w:pPr>
      <w:r>
        <w:rPr>
          <w:b/>
          <w:bCs/>
        </w:rPr>
        <w:t>FUTURE AIMS AND OBJECTIVES</w:t>
      </w:r>
    </w:p>
    <w:p w14:paraId="3B92CFCE" w14:textId="77777777" w:rsidR="00CC087F" w:rsidRDefault="00000000">
      <w:pPr>
        <w:pStyle w:val="Standard"/>
      </w:pPr>
      <w:r>
        <w:t>The Council will continue with its efforts to encourage the use of community facilities and events.</w:t>
      </w:r>
    </w:p>
    <w:p w14:paraId="0A3ADA5F" w14:textId="77777777" w:rsidR="00CC087F" w:rsidRDefault="00000000">
      <w:pPr>
        <w:pStyle w:val="Standard"/>
      </w:pPr>
      <w:r>
        <w:t>It is hoped that further progress can be made in developing additional facilities on the Sports field as well encouraging greater community use of the Village Hall.</w:t>
      </w:r>
    </w:p>
    <w:p w14:paraId="0ED81B66" w14:textId="77777777" w:rsidR="00CC087F" w:rsidRDefault="00CC087F">
      <w:pPr>
        <w:pStyle w:val="Standard"/>
      </w:pPr>
    </w:p>
    <w:p w14:paraId="139FC3F7" w14:textId="77777777" w:rsidR="00CC087F" w:rsidRDefault="00CC087F">
      <w:pPr>
        <w:pStyle w:val="Standard"/>
      </w:pPr>
    </w:p>
    <w:sectPr w:rsidR="00CC087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D2F3" w14:textId="77777777" w:rsidR="00C238E0" w:rsidRDefault="00C238E0">
      <w:r>
        <w:separator/>
      </w:r>
    </w:p>
  </w:endnote>
  <w:endnote w:type="continuationSeparator" w:id="0">
    <w:p w14:paraId="418F8D7B" w14:textId="77777777" w:rsidR="00C238E0" w:rsidRDefault="00C2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84DA" w14:textId="77777777" w:rsidR="00C238E0" w:rsidRDefault="00C238E0">
      <w:r>
        <w:rPr>
          <w:color w:val="000000"/>
        </w:rPr>
        <w:separator/>
      </w:r>
    </w:p>
  </w:footnote>
  <w:footnote w:type="continuationSeparator" w:id="0">
    <w:p w14:paraId="3E907D2B" w14:textId="77777777" w:rsidR="00C238E0" w:rsidRDefault="00C23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C087F"/>
    <w:rsid w:val="007234B9"/>
    <w:rsid w:val="00C238E0"/>
    <w:rsid w:val="00CC0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D12A"/>
  <w15:docId w15:val="{65C6331C-3E95-41B8-A5D5-01206C46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hoskins</dc:creator>
  <cp:lastModifiedBy>Rebecca Thomas</cp:lastModifiedBy>
  <cp:revision>2</cp:revision>
  <dcterms:created xsi:type="dcterms:W3CDTF">2023-10-23T10:01:00Z</dcterms:created>
  <dcterms:modified xsi:type="dcterms:W3CDTF">2023-10-23T10:01:00Z</dcterms:modified>
</cp:coreProperties>
</file>